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248" w:type="dxa"/>
        <w:tblInd w:w="-289" w:type="dxa"/>
        <w:shd w:val="clear" w:color="auto" w:fill="FFFFFF" w:themeFill="background1"/>
        <w:tblLook w:val="04A0" w:firstRow="1" w:lastRow="0" w:firstColumn="1" w:lastColumn="0" w:noHBand="0" w:noVBand="1"/>
      </w:tblPr>
      <w:tblGrid>
        <w:gridCol w:w="4962"/>
        <w:gridCol w:w="7796"/>
        <w:gridCol w:w="2490"/>
      </w:tblGrid>
      <w:tr w:rsidR="00DD192E" w:rsidRPr="002442AF" w14:paraId="16AE6512" w14:textId="77777777" w:rsidTr="008D2345">
        <w:trPr>
          <w:tblHeader/>
        </w:trPr>
        <w:tc>
          <w:tcPr>
            <w:tcW w:w="12758" w:type="dxa"/>
            <w:gridSpan w:val="2"/>
            <w:shd w:val="clear" w:color="auto" w:fill="DEEAF6" w:themeFill="accent1" w:themeFillTint="33"/>
          </w:tcPr>
          <w:p w14:paraId="252FF569" w14:textId="77777777" w:rsidR="00DD192E" w:rsidRPr="002442AF" w:rsidRDefault="00DD192E" w:rsidP="00A3435E">
            <w:pPr>
              <w:jc w:val="center"/>
              <w:rPr>
                <w:rFonts w:ascii="Times New Roman" w:eastAsia="Calibri" w:hAnsi="Times New Roman" w:cs="Times New Roman"/>
                <w:b/>
                <w:bCs/>
                <w:kern w:val="24"/>
                <w:lang w:eastAsia="bg-BG"/>
              </w:rPr>
            </w:pPr>
            <w:r w:rsidRPr="002442AF">
              <w:rPr>
                <w:rFonts w:ascii="Times New Roman" w:eastAsia="Calibri" w:hAnsi="Times New Roman" w:cs="Times New Roman"/>
                <w:b/>
                <w:lang w:val="bg-BG"/>
              </w:rPr>
              <w:t>ПРИНЦИП 7.</w:t>
            </w:r>
            <w:r w:rsidRPr="002442AF">
              <w:rPr>
                <w:rFonts w:ascii="Times New Roman" w:eastAsia="Calibri" w:hAnsi="Times New Roman" w:cs="Times New Roman"/>
                <w:lang w:val="bg-BG"/>
              </w:rPr>
              <w:t xml:space="preserve"> </w:t>
            </w:r>
            <w:r w:rsidRPr="002442AF">
              <w:rPr>
                <w:rFonts w:ascii="Times New Roman" w:eastAsia="Calibri" w:hAnsi="Times New Roman" w:cs="Times New Roman"/>
                <w:b/>
              </w:rPr>
              <w:t>КОМПЕТЕНТНОСТ</w:t>
            </w:r>
            <w:r w:rsidRPr="002442AF">
              <w:rPr>
                <w:rFonts w:ascii="Times New Roman" w:eastAsia="Calibri" w:hAnsi="Times New Roman" w:cs="Times New Roman"/>
                <w:b/>
                <w:lang w:val="bg-BG"/>
              </w:rPr>
              <w:t xml:space="preserve"> </w:t>
            </w:r>
            <w:r w:rsidRPr="002442AF">
              <w:rPr>
                <w:rFonts w:ascii="Times New Roman" w:eastAsia="Calibri" w:hAnsi="Times New Roman" w:cs="Times New Roman"/>
                <w:b/>
              </w:rPr>
              <w:t>И КАПАЦИТЕТ</w:t>
            </w:r>
          </w:p>
        </w:tc>
        <w:tc>
          <w:tcPr>
            <w:tcW w:w="2490" w:type="dxa"/>
            <w:shd w:val="clear" w:color="auto" w:fill="DEEAF6" w:themeFill="accent1" w:themeFillTint="33"/>
          </w:tcPr>
          <w:p w14:paraId="3BE68CA5" w14:textId="77777777" w:rsidR="00DD192E" w:rsidRPr="002442AF" w:rsidRDefault="00DD192E" w:rsidP="00A3435E">
            <w:pPr>
              <w:jc w:val="center"/>
              <w:textAlignment w:val="baseline"/>
              <w:rPr>
                <w:rFonts w:ascii="Times New Roman" w:eastAsia="Times New Roman" w:hAnsi="Times New Roman" w:cs="Times New Roman"/>
                <w:b/>
                <w:bCs/>
                <w:lang w:eastAsia="bg-BG"/>
              </w:rPr>
            </w:pPr>
            <w:r w:rsidRPr="002442AF">
              <w:rPr>
                <w:rFonts w:ascii="Times New Roman" w:eastAsia="Calibri" w:hAnsi="Times New Roman" w:cs="Times New Roman"/>
                <w:b/>
                <w:lang w:val="bg-BG"/>
              </w:rPr>
              <w:t xml:space="preserve">ОБЩИНА: </w:t>
            </w:r>
            <w:r w:rsidR="00A3435E">
              <w:rPr>
                <w:rFonts w:ascii="Times New Roman" w:eastAsia="Calibri" w:hAnsi="Times New Roman" w:cs="Times New Roman"/>
                <w:b/>
                <w:lang w:val="bg-BG"/>
              </w:rPr>
              <w:t>Ардино</w:t>
            </w:r>
          </w:p>
        </w:tc>
      </w:tr>
      <w:tr w:rsidR="002442AF" w:rsidRPr="002442AF" w14:paraId="47C0F18A" w14:textId="77777777" w:rsidTr="008D2345">
        <w:tc>
          <w:tcPr>
            <w:tcW w:w="4962" w:type="dxa"/>
            <w:shd w:val="clear" w:color="auto" w:fill="FFFFFF" w:themeFill="background1"/>
          </w:tcPr>
          <w:p w14:paraId="3B680FD3" w14:textId="77777777" w:rsidR="002442AF" w:rsidRPr="002442AF" w:rsidRDefault="002442AF" w:rsidP="002442AF">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Дейности и индикатори</w:t>
            </w:r>
          </w:p>
        </w:tc>
        <w:tc>
          <w:tcPr>
            <w:tcW w:w="7796" w:type="dxa"/>
            <w:shd w:val="clear" w:color="auto" w:fill="FFFFFF" w:themeFill="background1"/>
          </w:tcPr>
          <w:p w14:paraId="2233D28B" w14:textId="77777777" w:rsidR="002442AF" w:rsidRPr="002442AF" w:rsidRDefault="002442AF" w:rsidP="002442AF">
            <w:pPr>
              <w:jc w:val="center"/>
              <w:textAlignment w:val="baseline"/>
              <w:rPr>
                <w:rFonts w:ascii="Times New Roman" w:eastAsia="Calibri" w:hAnsi="Times New Roman" w:cs="Times New Roman"/>
                <w:b/>
                <w:bCs/>
                <w:kern w:val="24"/>
                <w:lang w:val="bg-BG" w:eastAsia="bg-BG"/>
              </w:rPr>
            </w:pPr>
            <w:r w:rsidRPr="002442AF">
              <w:rPr>
                <w:rFonts w:ascii="Times New Roman" w:eastAsia="Calibri" w:hAnsi="Times New Roman" w:cs="Times New Roman"/>
                <w:b/>
                <w:bCs/>
                <w:kern w:val="24"/>
                <w:lang w:val="bg-BG" w:eastAsia="bg-BG"/>
              </w:rPr>
              <w:t xml:space="preserve">Коментар/бележки </w:t>
            </w:r>
          </w:p>
          <w:p w14:paraId="3920DD83" w14:textId="77777777" w:rsidR="002442AF" w:rsidRPr="002442AF" w:rsidRDefault="002442AF" w:rsidP="002442AF">
            <w:pPr>
              <w:jc w:val="center"/>
              <w:textAlignment w:val="baseline"/>
              <w:rPr>
                <w:rFonts w:ascii="Times New Roman" w:eastAsia="Times New Roman" w:hAnsi="Times New Roman" w:cs="Times New Roman"/>
                <w:b/>
                <w:bCs/>
                <w:lang w:val="bg-BG" w:eastAsia="bg-BG"/>
              </w:rPr>
            </w:pPr>
            <w:r w:rsidRPr="002442AF">
              <w:rPr>
                <w:rFonts w:ascii="Times New Roman" w:eastAsia="Calibri" w:hAnsi="Times New Roman" w:cs="Times New Roman"/>
                <w:b/>
                <w:bCs/>
                <w:kern w:val="24"/>
                <w:lang w:val="bg-BG" w:eastAsia="bg-BG"/>
              </w:rPr>
              <w:t>на независимия експерт</w:t>
            </w:r>
            <w:r w:rsidRPr="002442AF">
              <w:rPr>
                <w:rFonts w:ascii="Times New Roman" w:eastAsia="Times New Roman" w:hAnsi="Times New Roman" w:cs="Times New Roman"/>
                <w:b/>
                <w:bCs/>
                <w:lang w:val="bg-BG" w:eastAsia="bg-BG"/>
              </w:rPr>
              <w:t xml:space="preserve"> </w:t>
            </w:r>
          </w:p>
        </w:tc>
        <w:tc>
          <w:tcPr>
            <w:tcW w:w="2490" w:type="dxa"/>
            <w:shd w:val="clear" w:color="auto" w:fill="FFFFFF" w:themeFill="background1"/>
          </w:tcPr>
          <w:p w14:paraId="3CDEBB37" w14:textId="77777777" w:rsidR="002442AF" w:rsidRPr="002442AF" w:rsidRDefault="002442AF" w:rsidP="002442AF">
            <w:pPr>
              <w:jc w:val="center"/>
              <w:textAlignment w:val="baseline"/>
              <w:rPr>
                <w:rFonts w:ascii="Times New Roman" w:eastAsia="Calibri" w:hAnsi="Times New Roman" w:cs="Times New Roman"/>
                <w:bCs/>
                <w:kern w:val="24"/>
                <w:lang w:val="bg-BG" w:eastAsia="bg-BG"/>
              </w:rPr>
            </w:pPr>
            <w:r w:rsidRPr="002442AF">
              <w:rPr>
                <w:rFonts w:ascii="Times New Roman" w:eastAsia="Times New Roman" w:hAnsi="Times New Roman" w:cs="Times New Roman"/>
                <w:b/>
                <w:bCs/>
                <w:lang w:val="bg-BG" w:eastAsia="bg-BG"/>
              </w:rPr>
              <w:t>Мнение на независимия експерт</w:t>
            </w:r>
          </w:p>
        </w:tc>
      </w:tr>
      <w:tr w:rsidR="00141164" w:rsidRPr="002442AF" w14:paraId="08FC78D0" w14:textId="77777777" w:rsidTr="008D2345">
        <w:tc>
          <w:tcPr>
            <w:tcW w:w="15248" w:type="dxa"/>
            <w:gridSpan w:val="3"/>
            <w:shd w:val="clear" w:color="auto" w:fill="FBE4D5" w:themeFill="accent2" w:themeFillTint="33"/>
          </w:tcPr>
          <w:p w14:paraId="4FFF1CB0" w14:textId="77777777" w:rsidR="00141164" w:rsidRPr="002442AF" w:rsidRDefault="00141164"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ДЕЙНОСТ 1. </w:t>
            </w:r>
            <w:r w:rsidR="00E367A5" w:rsidRPr="002442AF">
              <w:rPr>
                <w:rFonts w:ascii="Times New Roman" w:eastAsia="Calibri" w:hAnsi="Times New Roman" w:cs="Times New Roman"/>
                <w:b/>
                <w:lang w:val="bg-BG"/>
              </w:rPr>
              <w:t>Професионалните умения на тези, които са ангажирани в процесите на управление, непрекъснато се повишават с цел да се подобри техният принос и да бъдат постигани резултати.</w:t>
            </w:r>
          </w:p>
        </w:tc>
      </w:tr>
      <w:tr w:rsidR="00A3435E" w:rsidRPr="002442AF" w14:paraId="5B4C2709" w14:textId="77777777" w:rsidTr="008D2345">
        <w:tc>
          <w:tcPr>
            <w:tcW w:w="4962" w:type="dxa"/>
            <w:shd w:val="clear" w:color="auto" w:fill="FFFFFF" w:themeFill="background1"/>
          </w:tcPr>
          <w:p w14:paraId="58B3741D" w14:textId="77777777" w:rsidR="00A3435E" w:rsidRPr="002442AF" w:rsidRDefault="00A3435E" w:rsidP="00511577">
            <w:pPr>
              <w:jc w:val="both"/>
              <w:rPr>
                <w:rFonts w:ascii="Times New Roman" w:eastAsia="Calibri" w:hAnsi="Times New Roman" w:cs="Times New Roman"/>
                <w:b/>
                <w:lang w:val="bg-BG"/>
              </w:rPr>
            </w:pPr>
            <w:r w:rsidRPr="002442AF">
              <w:rPr>
                <w:rFonts w:ascii="Times New Roman" w:eastAsia="Calibri" w:hAnsi="Times New Roman" w:cs="Times New Roman"/>
                <w:b/>
                <w:lang w:val="bg-BG"/>
              </w:rPr>
              <w:t xml:space="preserve">Индикатор 1. </w:t>
            </w:r>
            <w:r w:rsidRPr="002442AF">
              <w:rPr>
                <w:rFonts w:ascii="Times New Roman" w:eastAsia="Calibri" w:hAnsi="Times New Roman" w:cs="Times New Roman"/>
                <w:b/>
                <w:iCs/>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p>
        </w:tc>
        <w:tc>
          <w:tcPr>
            <w:tcW w:w="7796" w:type="dxa"/>
            <w:shd w:val="clear" w:color="auto" w:fill="FFFFFF" w:themeFill="background1"/>
          </w:tcPr>
          <w:p w14:paraId="777A7158" w14:textId="77777777" w:rsidR="00A3435E" w:rsidRPr="008573D0" w:rsidRDefault="00A3435E" w:rsidP="00A3435E">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Община Ардино е дала много доказателства в подкрепа на принципа. Р</w:t>
            </w:r>
            <w:r w:rsidRPr="00DE6A03">
              <w:rPr>
                <w:rFonts w:ascii="Times New Roman" w:eastAsia="Calibri" w:hAnsi="Times New Roman" w:cs="Times New Roman"/>
                <w:lang w:val="bg-BG"/>
              </w:rPr>
              <w:t>азписано</w:t>
            </w:r>
            <w:r>
              <w:rPr>
                <w:rFonts w:ascii="Times New Roman" w:eastAsia="Calibri" w:hAnsi="Times New Roman" w:cs="Times New Roman"/>
                <w:lang w:val="bg-BG"/>
              </w:rPr>
              <w:t xml:space="preserve"> е</w:t>
            </w:r>
            <w:r w:rsidRPr="00DE6A03">
              <w:rPr>
                <w:rFonts w:ascii="Times New Roman" w:eastAsia="Calibri" w:hAnsi="Times New Roman" w:cs="Times New Roman"/>
                <w:lang w:val="bg-BG"/>
              </w:rPr>
              <w:t xml:space="preserve"> структурното разпределение на длъжностите в администрацията, както и минималните изисквания за заемане на длъжността.</w:t>
            </w:r>
            <w:r>
              <w:rPr>
                <w:rFonts w:ascii="Times New Roman" w:eastAsia="Calibri" w:hAnsi="Times New Roman" w:cs="Times New Roman"/>
                <w:lang w:val="bg-BG"/>
              </w:rPr>
              <w:t xml:space="preserve"> </w:t>
            </w:r>
            <w:r w:rsidRPr="00DE6A03">
              <w:rPr>
                <w:rFonts w:ascii="Times New Roman" w:eastAsia="Calibri" w:hAnsi="Times New Roman" w:cs="Times New Roman"/>
                <w:lang w:val="bg-BG"/>
              </w:rPr>
              <w:t>За всяка една длъжност в общината са разработени и утвърдени длъжностни характеристики, които се актуализират при необходимост с цел оптимизиране работата на служителите и работния процес в общината, целящ постигане на максимална ефикасност от работата на общинска администрация.</w:t>
            </w:r>
            <w:r>
              <w:rPr>
                <w:rFonts w:ascii="Times New Roman" w:eastAsia="Calibri" w:hAnsi="Times New Roman" w:cs="Times New Roman"/>
                <w:lang w:val="bg-BG"/>
              </w:rPr>
              <w:t xml:space="preserve"> </w:t>
            </w:r>
            <w:r w:rsidRPr="00DE6A03">
              <w:rPr>
                <w:rFonts w:ascii="Times New Roman" w:eastAsia="Calibri" w:hAnsi="Times New Roman" w:cs="Times New Roman"/>
                <w:lang w:val="bg-BG"/>
              </w:rPr>
              <w:t xml:space="preserve">В общината има разписани и утвърдени </w:t>
            </w:r>
            <w:r w:rsidRPr="00A3435E">
              <w:rPr>
                <w:rFonts w:ascii="Times New Roman" w:eastAsia="Calibri" w:hAnsi="Times New Roman" w:cs="Times New Roman"/>
                <w:lang w:val="bg-BG"/>
              </w:rPr>
              <w:t>Вътрешни правила за подбор, назначаване, атестиране и преназначаване на служителите в Общинска администрация</w:t>
            </w:r>
            <w:r>
              <w:rPr>
                <w:rFonts w:ascii="Times New Roman" w:eastAsia="Calibri" w:hAnsi="Times New Roman" w:cs="Times New Roman"/>
                <w:lang w:val="bg-BG"/>
              </w:rPr>
              <w:t xml:space="preserve"> </w:t>
            </w:r>
            <w:r w:rsidRPr="00A3435E">
              <w:rPr>
                <w:rFonts w:ascii="Times New Roman" w:eastAsia="Calibri" w:hAnsi="Times New Roman" w:cs="Times New Roman"/>
                <w:lang w:val="bg-BG"/>
              </w:rPr>
              <w:t>- Ардино</w:t>
            </w:r>
            <w:r w:rsidRPr="00DE6A03">
              <w:rPr>
                <w:rFonts w:ascii="Times New Roman" w:eastAsia="Calibri" w:hAnsi="Times New Roman" w:cs="Times New Roman"/>
                <w:lang w:val="bg-BG"/>
              </w:rPr>
              <w:t>, които се прилагат и спазват. В тях ясно са разписани всички процедури и правила по набиране, подбор и развитие на човешките ресурси.</w:t>
            </w:r>
            <w:r>
              <w:rPr>
                <w:rFonts w:ascii="Times New Roman" w:eastAsia="Calibri" w:hAnsi="Times New Roman" w:cs="Times New Roman"/>
                <w:lang w:val="bg-BG"/>
              </w:rPr>
              <w:t xml:space="preserve"> </w:t>
            </w:r>
            <w:r w:rsidR="006236E5">
              <w:rPr>
                <w:rFonts w:ascii="Times New Roman" w:eastAsia="Calibri" w:hAnsi="Times New Roman" w:cs="Times New Roman"/>
                <w:lang w:val="bg-BG"/>
              </w:rPr>
              <w:t xml:space="preserve">Има и </w:t>
            </w:r>
            <w:r w:rsidRPr="00A3435E">
              <w:rPr>
                <w:rFonts w:ascii="Times New Roman" w:eastAsia="Calibri" w:hAnsi="Times New Roman" w:cs="Times New Roman"/>
                <w:lang w:val="bg-BG"/>
              </w:rPr>
              <w:t xml:space="preserve">Работни планове на служители в ОбА </w:t>
            </w:r>
            <w:r w:rsidR="006236E5">
              <w:rPr>
                <w:rFonts w:ascii="Times New Roman" w:eastAsia="Calibri" w:hAnsi="Times New Roman" w:cs="Times New Roman"/>
                <w:lang w:val="bg-BG"/>
              </w:rPr>
              <w:t>–</w:t>
            </w:r>
            <w:r w:rsidRPr="00A3435E">
              <w:rPr>
                <w:rFonts w:ascii="Times New Roman" w:eastAsia="Calibri" w:hAnsi="Times New Roman" w:cs="Times New Roman"/>
                <w:lang w:val="bg-BG"/>
              </w:rPr>
              <w:t xml:space="preserve"> Ардино</w:t>
            </w:r>
            <w:r w:rsidR="006236E5">
              <w:rPr>
                <w:rFonts w:ascii="Times New Roman" w:eastAsia="Calibri" w:hAnsi="Times New Roman" w:cs="Times New Roman"/>
                <w:lang w:val="bg-BG"/>
              </w:rPr>
              <w:t>. Извършва се периодична атестация.</w:t>
            </w:r>
          </w:p>
        </w:tc>
        <w:tc>
          <w:tcPr>
            <w:tcW w:w="2490" w:type="dxa"/>
            <w:shd w:val="clear" w:color="auto" w:fill="FFFFFF" w:themeFill="background1"/>
          </w:tcPr>
          <w:p w14:paraId="2F5B43FE" w14:textId="77777777" w:rsidR="00A3435E" w:rsidRPr="008573D0" w:rsidRDefault="00A3435E" w:rsidP="00A3435E">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141164" w:rsidRPr="002442AF" w14:paraId="0EB123B2" w14:textId="77777777" w:rsidTr="008D2345">
        <w:tc>
          <w:tcPr>
            <w:tcW w:w="15248" w:type="dxa"/>
            <w:gridSpan w:val="3"/>
            <w:shd w:val="clear" w:color="auto" w:fill="FBE4D5" w:themeFill="accent2" w:themeFillTint="33"/>
          </w:tcPr>
          <w:p w14:paraId="13827437" w14:textId="77777777" w:rsidR="00141164" w:rsidRPr="002442AF" w:rsidRDefault="00141164" w:rsidP="002442AF">
            <w:pPr>
              <w:jc w:val="both"/>
              <w:rPr>
                <w:rFonts w:ascii="Times New Roman" w:eastAsia="Calibri" w:hAnsi="Times New Roman" w:cs="Times New Roman"/>
                <w:b/>
                <w:bCs/>
                <w:lang w:val="bg-BG"/>
              </w:rPr>
            </w:pPr>
            <w:r w:rsidRPr="002442AF">
              <w:rPr>
                <w:rFonts w:ascii="Times New Roman" w:eastAsia="Calibri" w:hAnsi="Times New Roman" w:cs="Times New Roman"/>
                <w:b/>
                <w:lang w:val="bg-BG"/>
              </w:rPr>
              <w:t xml:space="preserve">ДЕЙНОСТ 2. </w:t>
            </w:r>
            <w:r w:rsidR="005D4B4F" w:rsidRPr="002442AF">
              <w:rPr>
                <w:rFonts w:ascii="Times New Roman" w:eastAsia="Calibri" w:hAnsi="Times New Roman" w:cs="Times New Roman"/>
                <w:b/>
                <w:lang w:val="bg-BG"/>
              </w:rPr>
              <w:t>Служителите са мотивирани непрекъснато да подобряват своята работа.</w:t>
            </w:r>
          </w:p>
        </w:tc>
      </w:tr>
      <w:tr w:rsidR="00E833F7" w:rsidRPr="002442AF" w14:paraId="2B08BE54" w14:textId="77777777" w:rsidTr="008D2345">
        <w:tc>
          <w:tcPr>
            <w:tcW w:w="4962" w:type="dxa"/>
            <w:shd w:val="clear" w:color="auto" w:fill="FFFFFF" w:themeFill="background1"/>
          </w:tcPr>
          <w:p w14:paraId="3CB3229B" w14:textId="77777777" w:rsidR="00E833F7" w:rsidRPr="002442AF" w:rsidRDefault="00E833F7" w:rsidP="00E833F7">
            <w:pPr>
              <w:jc w:val="both"/>
              <w:rPr>
                <w:rFonts w:ascii="Times New Roman" w:eastAsia="Calibri" w:hAnsi="Times New Roman" w:cs="Times New Roman"/>
                <w:b/>
                <w:iCs/>
                <w:lang w:val="bg-BG"/>
              </w:rPr>
            </w:pPr>
            <w:r w:rsidRPr="002442AF">
              <w:rPr>
                <w:rFonts w:ascii="Times New Roman" w:eastAsia="Calibri" w:hAnsi="Times New Roman" w:cs="Times New Roman"/>
                <w:b/>
                <w:iCs/>
                <w:lang w:val="bg-BG"/>
              </w:rPr>
              <w:t>Индикатор 2. 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c>
          <w:tcPr>
            <w:tcW w:w="7796" w:type="dxa"/>
            <w:shd w:val="clear" w:color="auto" w:fill="FFFFFF" w:themeFill="background1"/>
          </w:tcPr>
          <w:p w14:paraId="3F435DF7" w14:textId="28872699" w:rsidR="00E833F7" w:rsidRPr="008573D0" w:rsidRDefault="00E833F7" w:rsidP="00E833F7">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 xml:space="preserve">Мотивацията на служителите </w:t>
            </w:r>
            <w:r w:rsidRPr="00DE6A03">
              <w:rPr>
                <w:rFonts w:ascii="Times New Roman" w:eastAsia="Calibri" w:hAnsi="Times New Roman" w:cs="Times New Roman"/>
                <w:lang w:val="bg-BG"/>
              </w:rPr>
              <w:t xml:space="preserve">е водещ фактор в администрацията, свързан с постигане на максимални резултати от работата на служителите и тяхната удовлетвореност от изпълняване на служебните задължения. Мотивацията на служителите се постига основно чрез получаване на допълнителни възнаграждения за постигнати резултати. Процедурата е разписана във </w:t>
            </w:r>
            <w:r w:rsidRPr="00E833F7">
              <w:rPr>
                <w:rFonts w:ascii="Times New Roman" w:eastAsia="Calibri" w:hAnsi="Times New Roman" w:cs="Times New Roman"/>
                <w:lang w:val="bg-BG"/>
              </w:rPr>
              <w:t>Вътрешни правила за управление на човешките ресурси</w:t>
            </w:r>
            <w:r>
              <w:rPr>
                <w:rFonts w:ascii="Times New Roman" w:eastAsia="Calibri" w:hAnsi="Times New Roman" w:cs="Times New Roman"/>
                <w:lang w:val="bg-BG"/>
              </w:rPr>
              <w:t xml:space="preserve">, </w:t>
            </w:r>
            <w:r w:rsidRPr="00E833F7">
              <w:rPr>
                <w:rFonts w:ascii="Times New Roman" w:eastAsia="Calibri" w:hAnsi="Times New Roman" w:cs="Times New Roman"/>
                <w:lang w:val="bg-BG"/>
              </w:rPr>
              <w:t>Вътрешни правила за подбор, назначаване, атестиране и преназначаване на служителите в Общинска администрация</w:t>
            </w:r>
            <w:r>
              <w:rPr>
                <w:rFonts w:ascii="Times New Roman" w:eastAsia="Calibri" w:hAnsi="Times New Roman" w:cs="Times New Roman"/>
                <w:lang w:val="bg-BG"/>
              </w:rPr>
              <w:t xml:space="preserve"> </w:t>
            </w:r>
            <w:r w:rsidRPr="00E833F7">
              <w:rPr>
                <w:rFonts w:ascii="Times New Roman" w:eastAsia="Calibri" w:hAnsi="Times New Roman" w:cs="Times New Roman"/>
                <w:lang w:val="bg-BG"/>
              </w:rPr>
              <w:t>- Ардино</w:t>
            </w:r>
            <w:r>
              <w:rPr>
                <w:rFonts w:ascii="Times New Roman" w:eastAsia="Calibri" w:hAnsi="Times New Roman" w:cs="Times New Roman"/>
                <w:lang w:val="bg-BG"/>
              </w:rPr>
              <w:t xml:space="preserve"> и </w:t>
            </w:r>
            <w:r w:rsidRPr="00E833F7">
              <w:rPr>
                <w:rFonts w:ascii="Times New Roman" w:eastAsia="Calibri" w:hAnsi="Times New Roman" w:cs="Times New Roman"/>
                <w:lang w:val="bg-BG"/>
              </w:rPr>
              <w:t>Вътрешни правила за работната заплата в Общинска администрация - Ардино</w:t>
            </w:r>
            <w:r w:rsidRPr="00DE6A03">
              <w:rPr>
                <w:rFonts w:ascii="Times New Roman" w:eastAsia="Calibri" w:hAnsi="Times New Roman" w:cs="Times New Roman"/>
                <w:lang w:val="bg-BG"/>
              </w:rPr>
              <w:t>.</w:t>
            </w:r>
            <w:r>
              <w:rPr>
                <w:rFonts w:ascii="Times New Roman" w:eastAsia="Calibri" w:hAnsi="Times New Roman" w:cs="Times New Roman"/>
                <w:lang w:val="bg-BG"/>
              </w:rPr>
              <w:t xml:space="preserve"> Ежегодно</w:t>
            </w:r>
            <w:r w:rsidRPr="00DE6A03">
              <w:rPr>
                <w:rFonts w:ascii="Times New Roman" w:eastAsia="Calibri" w:hAnsi="Times New Roman" w:cs="Times New Roman"/>
                <w:lang w:val="bg-BG"/>
              </w:rPr>
              <w:t xml:space="preserve"> се извършва годишна атестация на служителите в общината. На база на постигнатите резултати през годината, служителя</w:t>
            </w:r>
            <w:r>
              <w:rPr>
                <w:rFonts w:ascii="Times New Roman" w:eastAsia="Calibri" w:hAnsi="Times New Roman" w:cs="Times New Roman"/>
                <w:lang w:val="bg-BG"/>
              </w:rPr>
              <w:t>т</w:t>
            </w:r>
            <w:r w:rsidRPr="00DE6A03">
              <w:rPr>
                <w:rFonts w:ascii="Times New Roman" w:eastAsia="Calibri" w:hAnsi="Times New Roman" w:cs="Times New Roman"/>
                <w:lang w:val="bg-BG"/>
              </w:rPr>
              <w:t xml:space="preserve"> получават оценка, която определя увеличението на месечната му заплата.</w:t>
            </w:r>
          </w:p>
        </w:tc>
        <w:tc>
          <w:tcPr>
            <w:tcW w:w="2490" w:type="dxa"/>
            <w:shd w:val="clear" w:color="auto" w:fill="FFFFFF" w:themeFill="background1"/>
          </w:tcPr>
          <w:p w14:paraId="1678956A" w14:textId="577F1397" w:rsidR="00E833F7" w:rsidRPr="008573D0" w:rsidRDefault="00E833F7" w:rsidP="00E833F7">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4B238898" w14:textId="77777777" w:rsidTr="008D2345">
        <w:tc>
          <w:tcPr>
            <w:tcW w:w="4962" w:type="dxa"/>
            <w:shd w:val="clear" w:color="auto" w:fill="FFFFFF" w:themeFill="background1"/>
          </w:tcPr>
          <w:p w14:paraId="097A668C"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lastRenderedPageBreak/>
              <w:t>Индикатор 3.</w:t>
            </w:r>
            <w:r w:rsidRPr="002442AF">
              <w:rPr>
                <w:rFonts w:ascii="Times New Roman" w:eastAsia="Calibri" w:hAnsi="Times New Roman" w:cs="Times New Roman"/>
                <w:b/>
                <w:iCs/>
                <w:noProof/>
                <w:lang w:val="bg-BG" w:eastAsia="bg-BG"/>
              </w:rPr>
              <w:t xml:space="preserve"> Общината има политика и процедури за набиране и подбор на кадри, които са публични и се прилагат последователно.</w:t>
            </w:r>
          </w:p>
        </w:tc>
        <w:tc>
          <w:tcPr>
            <w:tcW w:w="7796" w:type="dxa"/>
            <w:shd w:val="clear" w:color="auto" w:fill="FFFFFF" w:themeFill="background1"/>
          </w:tcPr>
          <w:p w14:paraId="37BCCE05" w14:textId="7B7E2A1B" w:rsidR="002442AF" w:rsidRPr="008573D0" w:rsidRDefault="00BF1606"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 xml:space="preserve">Освен вече посочените публични документи - </w:t>
            </w:r>
            <w:r w:rsidRPr="00BF1606">
              <w:rPr>
                <w:rFonts w:ascii="Times New Roman" w:eastAsia="Calibri" w:hAnsi="Times New Roman" w:cs="Times New Roman"/>
                <w:lang w:val="bg-BG"/>
              </w:rPr>
              <w:t xml:space="preserve">Вътрешни правила за управление на човешките ресурси, Вътрешни правила за подбор, назначаване, атестиране и преназначаване на служителите в Общинска администрация </w:t>
            </w:r>
            <w:r>
              <w:rPr>
                <w:rFonts w:ascii="Times New Roman" w:eastAsia="Calibri" w:hAnsi="Times New Roman" w:cs="Times New Roman"/>
                <w:lang w:val="bg-BG"/>
              </w:rPr>
              <w:t>–</w:t>
            </w:r>
            <w:r w:rsidRPr="00BF1606">
              <w:rPr>
                <w:rFonts w:ascii="Times New Roman" w:eastAsia="Calibri" w:hAnsi="Times New Roman" w:cs="Times New Roman"/>
                <w:lang w:val="bg-BG"/>
              </w:rPr>
              <w:t xml:space="preserve"> Ардино</w:t>
            </w:r>
            <w:r>
              <w:rPr>
                <w:rFonts w:ascii="Times New Roman" w:eastAsia="Calibri" w:hAnsi="Times New Roman" w:cs="Times New Roman"/>
                <w:lang w:val="bg-BG"/>
              </w:rPr>
              <w:t>, бяха разгледани и множество обяви на сайта на Община Ардино, доказващи публичното и последователно прилагане на политиките и процедурите за набиране и подбор на кадри.</w:t>
            </w:r>
          </w:p>
        </w:tc>
        <w:tc>
          <w:tcPr>
            <w:tcW w:w="2490" w:type="dxa"/>
            <w:shd w:val="clear" w:color="auto" w:fill="FFFFFF" w:themeFill="background1"/>
          </w:tcPr>
          <w:p w14:paraId="61386264" w14:textId="422250D2" w:rsidR="002442AF" w:rsidRPr="008573D0" w:rsidRDefault="00BF1606"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4E16713F" w14:textId="77777777" w:rsidTr="008D2345">
        <w:tc>
          <w:tcPr>
            <w:tcW w:w="4962" w:type="dxa"/>
            <w:shd w:val="clear" w:color="auto" w:fill="FFFFFF" w:themeFill="background1"/>
          </w:tcPr>
          <w:p w14:paraId="2D3C0922" w14:textId="77777777" w:rsidR="002442AF" w:rsidRPr="002442AF" w:rsidRDefault="002442AF" w:rsidP="002442AF">
            <w:pPr>
              <w:jc w:val="both"/>
              <w:rPr>
                <w:rFonts w:ascii="Times New Roman" w:eastAsia="Calibri" w:hAnsi="Times New Roman" w:cs="Times New Roman"/>
                <w:b/>
                <w:iCs/>
                <w:lang w:val="bg-BG"/>
              </w:rPr>
            </w:pPr>
            <w:r w:rsidRPr="002442AF">
              <w:rPr>
                <w:rFonts w:ascii="Times New Roman" w:eastAsia="Calibri" w:hAnsi="Times New Roman" w:cs="Times New Roman"/>
                <w:b/>
                <w:lang w:val="bg-BG"/>
              </w:rPr>
              <w:t>Индикатор 4. 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c>
          <w:tcPr>
            <w:tcW w:w="7796" w:type="dxa"/>
            <w:shd w:val="clear" w:color="auto" w:fill="FFFFFF" w:themeFill="background1"/>
          </w:tcPr>
          <w:p w14:paraId="733735FD" w14:textId="1934DADC" w:rsidR="002442AF" w:rsidRPr="003C2EF8" w:rsidRDefault="003C2EF8" w:rsidP="003C2EF8">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Показани са</w:t>
            </w:r>
            <w:r w:rsidRPr="003C2EF8">
              <w:rPr>
                <w:rFonts w:ascii="Times New Roman" w:eastAsia="Calibri" w:hAnsi="Times New Roman" w:cs="Times New Roman"/>
                <w:lang w:val="bg-BG"/>
              </w:rPr>
              <w:t xml:space="preserve"> </w:t>
            </w:r>
            <w:r>
              <w:rPr>
                <w:rFonts w:ascii="Times New Roman" w:eastAsia="Calibri" w:hAnsi="Times New Roman" w:cs="Times New Roman"/>
                <w:lang w:val="bg-BG"/>
              </w:rPr>
              <w:t>д</w:t>
            </w:r>
            <w:r w:rsidRPr="003C2EF8">
              <w:rPr>
                <w:rFonts w:ascii="Times New Roman" w:eastAsia="Calibri" w:hAnsi="Times New Roman" w:cs="Times New Roman"/>
                <w:lang w:val="bg-BG"/>
              </w:rPr>
              <w:t>оклади за проведени обучения</w:t>
            </w:r>
            <w:r>
              <w:rPr>
                <w:rFonts w:ascii="Times New Roman" w:eastAsia="Calibri" w:hAnsi="Times New Roman" w:cs="Times New Roman"/>
                <w:lang w:val="bg-BG"/>
              </w:rPr>
              <w:t xml:space="preserve"> и с</w:t>
            </w:r>
            <w:r w:rsidRPr="003C2EF8">
              <w:rPr>
                <w:rFonts w:ascii="Times New Roman" w:eastAsia="Calibri" w:hAnsi="Times New Roman" w:cs="Times New Roman"/>
                <w:lang w:val="bg-BG"/>
              </w:rPr>
              <w:t>ертификати на служители в община Ардино</w:t>
            </w:r>
            <w:r>
              <w:rPr>
                <w:rFonts w:ascii="Times New Roman" w:eastAsia="Calibri" w:hAnsi="Times New Roman" w:cs="Times New Roman"/>
                <w:lang w:val="bg-BG"/>
              </w:rPr>
              <w:t xml:space="preserve">. </w:t>
            </w:r>
            <w:r w:rsidR="00AC0973" w:rsidRPr="00AC0973">
              <w:rPr>
                <w:rFonts w:ascii="Times New Roman" w:eastAsia="Calibri" w:hAnsi="Times New Roman" w:cs="Times New Roman"/>
                <w:lang w:val="bg-BG"/>
              </w:rPr>
              <w:t>Всички служители в Общинска администрация – Ардино имат работни планове</w:t>
            </w:r>
            <w:r>
              <w:rPr>
                <w:rFonts w:ascii="Times New Roman" w:eastAsia="Calibri" w:hAnsi="Times New Roman" w:cs="Times New Roman"/>
                <w:lang w:val="bg-BG"/>
              </w:rPr>
              <w:t>.</w:t>
            </w:r>
          </w:p>
        </w:tc>
        <w:tc>
          <w:tcPr>
            <w:tcW w:w="2490" w:type="dxa"/>
            <w:shd w:val="clear" w:color="auto" w:fill="FFFFFF" w:themeFill="background1"/>
          </w:tcPr>
          <w:p w14:paraId="281F268B" w14:textId="6D7136A9" w:rsidR="002442AF" w:rsidRPr="008573D0" w:rsidRDefault="003C2EF8"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5D79E84C" w14:textId="77777777" w:rsidTr="008D2345">
        <w:tc>
          <w:tcPr>
            <w:tcW w:w="4962" w:type="dxa"/>
            <w:shd w:val="clear" w:color="auto" w:fill="FFFFFF" w:themeFill="background1"/>
          </w:tcPr>
          <w:p w14:paraId="4E03540E"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5. 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c>
          <w:tcPr>
            <w:tcW w:w="7796" w:type="dxa"/>
            <w:shd w:val="clear" w:color="auto" w:fill="FFFFFF" w:themeFill="background1"/>
          </w:tcPr>
          <w:p w14:paraId="70BC7294" w14:textId="50837099" w:rsidR="002442AF" w:rsidRPr="008573D0" w:rsidRDefault="00AC0973" w:rsidP="00AC097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В подкрепа на изпълнението на индикатора Община Ардино отново е посочила</w:t>
            </w:r>
            <w:r w:rsidRPr="00AC0973">
              <w:rPr>
                <w:rFonts w:ascii="Times New Roman" w:eastAsia="Calibri" w:hAnsi="Times New Roman" w:cs="Times New Roman"/>
                <w:lang w:val="bg-BG"/>
              </w:rPr>
              <w:t xml:space="preserve"> Вътрешни правила за подбор, назначаване, атестиране и преназначаване на служителите в Общинска администрация – Ардино</w:t>
            </w:r>
            <w:r>
              <w:rPr>
                <w:rFonts w:ascii="Times New Roman" w:eastAsia="Calibri" w:hAnsi="Times New Roman" w:cs="Times New Roman"/>
                <w:lang w:val="bg-BG"/>
              </w:rPr>
              <w:t xml:space="preserve"> и </w:t>
            </w:r>
            <w:r w:rsidRPr="00AC0973">
              <w:rPr>
                <w:rFonts w:ascii="Times New Roman" w:eastAsia="Calibri" w:hAnsi="Times New Roman" w:cs="Times New Roman"/>
                <w:lang w:val="bg-BG"/>
              </w:rPr>
              <w:t>Обяви за проведени процедури за конкурси</w:t>
            </w:r>
            <w:r>
              <w:rPr>
                <w:rFonts w:ascii="Times New Roman" w:eastAsia="Calibri" w:hAnsi="Times New Roman" w:cs="Times New Roman"/>
                <w:lang w:val="bg-BG"/>
              </w:rPr>
              <w:t>. Отделен документ – писмен анализ – не е посочен, но допускам, че такъв се прави задължително.</w:t>
            </w:r>
          </w:p>
        </w:tc>
        <w:tc>
          <w:tcPr>
            <w:tcW w:w="2490" w:type="dxa"/>
            <w:shd w:val="clear" w:color="auto" w:fill="FFFFFF" w:themeFill="background1"/>
          </w:tcPr>
          <w:p w14:paraId="08847B46" w14:textId="591BBD7D" w:rsidR="002442AF" w:rsidRPr="008573D0" w:rsidRDefault="00AC0973"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09B9F5CA" w14:textId="77777777" w:rsidTr="008D2345">
        <w:tc>
          <w:tcPr>
            <w:tcW w:w="15248" w:type="dxa"/>
            <w:gridSpan w:val="3"/>
            <w:shd w:val="clear" w:color="auto" w:fill="FBE4D5" w:themeFill="accent2" w:themeFillTint="33"/>
          </w:tcPr>
          <w:p w14:paraId="28D18A78" w14:textId="77777777" w:rsidR="002442AF" w:rsidRPr="002442AF" w:rsidRDefault="002442AF" w:rsidP="002442AF">
            <w:pPr>
              <w:tabs>
                <w:tab w:val="left" w:pos="7938"/>
              </w:tabs>
              <w:spacing w:afterLines="40" w:after="96"/>
              <w:jc w:val="both"/>
              <w:rPr>
                <w:rFonts w:ascii="Times New Roman" w:eastAsia="Times New Roman" w:hAnsi="Times New Roman" w:cs="Times New Roman"/>
                <w:b/>
                <w:bCs/>
                <w:noProof/>
                <w:lang w:eastAsia="bg-BG"/>
              </w:rPr>
            </w:pPr>
            <w:r w:rsidRPr="002442AF">
              <w:rPr>
                <w:rFonts w:ascii="Times New Roman" w:eastAsia="Times New Roman" w:hAnsi="Times New Roman" w:cs="Times New Roman"/>
                <w:b/>
                <w:bCs/>
                <w:noProof/>
                <w:lang w:val="bg-BG" w:eastAsia="bg-BG"/>
              </w:rPr>
              <w:t xml:space="preserve">ДЕЙНОСТ 3: </w:t>
            </w:r>
            <w:r w:rsidRPr="002442AF">
              <w:rPr>
                <w:rFonts w:ascii="Times New Roman" w:eastAsia="Times New Roman" w:hAnsi="Times New Roman" w:cs="Times New Roman"/>
                <w:b/>
                <w:bCs/>
                <w:noProof/>
                <w:lan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tc>
      </w:tr>
      <w:tr w:rsidR="00AC0973" w:rsidRPr="002442AF" w14:paraId="5F427733" w14:textId="77777777" w:rsidTr="008D2345">
        <w:tc>
          <w:tcPr>
            <w:tcW w:w="4962" w:type="dxa"/>
            <w:shd w:val="clear" w:color="auto" w:fill="FFFFFF" w:themeFill="background1"/>
          </w:tcPr>
          <w:p w14:paraId="3E16F1D7" w14:textId="77777777" w:rsidR="00AC0973" w:rsidRPr="002442AF" w:rsidRDefault="00AC0973" w:rsidP="00AC0973">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6. Критериите за подбор са определени за всяка длъжност и са публични. Те отразяват основните изисквания за работата и не допускат дискриминация.</w:t>
            </w:r>
          </w:p>
        </w:tc>
        <w:tc>
          <w:tcPr>
            <w:tcW w:w="7796" w:type="dxa"/>
            <w:shd w:val="clear" w:color="auto" w:fill="FFFFFF" w:themeFill="background1"/>
          </w:tcPr>
          <w:p w14:paraId="1148AC6F" w14:textId="75ACED78" w:rsidR="00AC0973" w:rsidRPr="008573D0" w:rsidRDefault="00AC0973" w:rsidP="00AC0973">
            <w:pPr>
              <w:spacing w:line="276" w:lineRule="auto"/>
              <w:jc w:val="center"/>
              <w:rPr>
                <w:rFonts w:ascii="Times New Roman" w:eastAsia="Calibri" w:hAnsi="Times New Roman" w:cs="Times New Roman"/>
                <w:lang w:val="bg-BG"/>
              </w:rPr>
            </w:pPr>
            <w:r w:rsidRPr="00727003">
              <w:rPr>
                <w:rFonts w:ascii="Times New Roman" w:eastAsia="Calibri" w:hAnsi="Times New Roman" w:cs="Times New Roman"/>
                <w:lang w:val="bg-BG"/>
              </w:rPr>
              <w:t>Критериите за подбор се осигуряват чрез открито оповестени и подходящи за вакантната длъжност критерии, които се публикуват на интернет страницата на общината. Всеки гражданин, които се интересува от оповестената вакантна длъжност</w:t>
            </w:r>
            <w:r>
              <w:rPr>
                <w:rFonts w:ascii="Times New Roman" w:eastAsia="Calibri" w:hAnsi="Times New Roman" w:cs="Times New Roman"/>
                <w:lang w:val="bg-BG"/>
              </w:rPr>
              <w:t>,</w:t>
            </w:r>
            <w:r w:rsidRPr="00727003">
              <w:rPr>
                <w:rFonts w:ascii="Times New Roman" w:eastAsia="Calibri" w:hAnsi="Times New Roman" w:cs="Times New Roman"/>
                <w:lang w:val="bg-BG"/>
              </w:rPr>
              <w:t xml:space="preserve"> може да се запознае с длъжностната характеристика и изискванията за длъжността свободно.</w:t>
            </w:r>
            <w:r>
              <w:rPr>
                <w:rFonts w:ascii="Times New Roman" w:eastAsia="Calibri" w:hAnsi="Times New Roman" w:cs="Times New Roman"/>
                <w:lang w:val="bg-BG"/>
              </w:rPr>
              <w:t xml:space="preserve"> </w:t>
            </w:r>
            <w:r w:rsidRPr="00AC0973">
              <w:rPr>
                <w:rFonts w:ascii="Times New Roman" w:eastAsia="Calibri" w:hAnsi="Times New Roman" w:cs="Times New Roman"/>
                <w:lang w:val="bg-BG"/>
              </w:rPr>
              <w:t xml:space="preserve">Вътрешни правила за управление на човешките ресурси, Вътрешни правила за подбор, назначаване, атестиране и преназначаване на служителите в Общинска администрация - Ардино и Вътрешни правила за работната заплата в Общинска администрация </w:t>
            </w:r>
            <w:r>
              <w:rPr>
                <w:rFonts w:ascii="Times New Roman" w:eastAsia="Calibri" w:hAnsi="Times New Roman" w:cs="Times New Roman"/>
                <w:lang w:val="bg-BG"/>
              </w:rPr>
              <w:t>–</w:t>
            </w:r>
            <w:r w:rsidRPr="00AC0973">
              <w:rPr>
                <w:rFonts w:ascii="Times New Roman" w:eastAsia="Calibri" w:hAnsi="Times New Roman" w:cs="Times New Roman"/>
                <w:lang w:val="bg-BG"/>
              </w:rPr>
              <w:t xml:space="preserve"> Ардино</w:t>
            </w:r>
            <w:r>
              <w:rPr>
                <w:rFonts w:ascii="Times New Roman" w:eastAsia="Calibri" w:hAnsi="Times New Roman" w:cs="Times New Roman"/>
                <w:lang w:val="bg-BG"/>
              </w:rPr>
              <w:t xml:space="preserve"> са публични документи, оповестени на интернет страницата на Общината.</w:t>
            </w:r>
          </w:p>
        </w:tc>
        <w:tc>
          <w:tcPr>
            <w:tcW w:w="2490" w:type="dxa"/>
            <w:shd w:val="clear" w:color="auto" w:fill="FFFFFF" w:themeFill="background1"/>
          </w:tcPr>
          <w:p w14:paraId="2C0BE44F" w14:textId="4D00EC0B" w:rsidR="00AC0973" w:rsidRPr="008573D0" w:rsidRDefault="00AC0973" w:rsidP="00AC0973">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536049AE" w14:textId="77777777" w:rsidTr="008D2345">
        <w:tc>
          <w:tcPr>
            <w:tcW w:w="4962" w:type="dxa"/>
            <w:shd w:val="clear" w:color="auto" w:fill="FFFFFF" w:themeFill="background1"/>
          </w:tcPr>
          <w:p w14:paraId="13E3CAD4" w14:textId="061F1B18"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lastRenderedPageBreak/>
              <w:t>Индикатор 7. Служителите получават редовни оценки за тяхното изпълнение и развитие, като част от системен подход за атестиране и кариерно развитие.</w:t>
            </w:r>
          </w:p>
        </w:tc>
        <w:tc>
          <w:tcPr>
            <w:tcW w:w="7796" w:type="dxa"/>
            <w:shd w:val="clear" w:color="auto" w:fill="FFFFFF" w:themeFill="background1"/>
          </w:tcPr>
          <w:p w14:paraId="24E8DEB0" w14:textId="235BDD77" w:rsidR="002442AF" w:rsidRPr="008573D0" w:rsidRDefault="00AC0973" w:rsidP="002442AF">
            <w:pPr>
              <w:spacing w:line="276" w:lineRule="auto"/>
              <w:jc w:val="center"/>
              <w:rPr>
                <w:rFonts w:ascii="Times New Roman" w:eastAsia="Calibri" w:hAnsi="Times New Roman" w:cs="Times New Roman"/>
                <w:lang w:val="bg-BG"/>
              </w:rPr>
            </w:pPr>
            <w:r w:rsidRPr="00AC0973">
              <w:rPr>
                <w:rFonts w:ascii="Times New Roman" w:eastAsia="Calibri" w:hAnsi="Times New Roman" w:cs="Times New Roman"/>
                <w:lang w:val="bg-BG"/>
              </w:rPr>
              <w:t>Всички служители в Общинска администрация – Ардино имат атестационни формуляри</w:t>
            </w:r>
            <w:r w:rsidR="00EA1E9D">
              <w:rPr>
                <w:rFonts w:ascii="Times New Roman" w:eastAsia="Calibri" w:hAnsi="Times New Roman" w:cs="Times New Roman"/>
                <w:lang w:val="bg-BG"/>
              </w:rPr>
              <w:t>.</w:t>
            </w:r>
          </w:p>
        </w:tc>
        <w:tc>
          <w:tcPr>
            <w:tcW w:w="2490" w:type="dxa"/>
            <w:shd w:val="clear" w:color="auto" w:fill="FFFFFF" w:themeFill="background1"/>
          </w:tcPr>
          <w:p w14:paraId="14B3DE35" w14:textId="22084BFC" w:rsidR="002442AF" w:rsidRPr="008573D0" w:rsidRDefault="00EA1E9D"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28F6C259" w14:textId="77777777" w:rsidTr="008D2345">
        <w:tc>
          <w:tcPr>
            <w:tcW w:w="4962" w:type="dxa"/>
            <w:shd w:val="clear" w:color="auto" w:fill="E2EFD9" w:themeFill="accent6" w:themeFillTint="33"/>
          </w:tcPr>
          <w:p w14:paraId="2FF77B6B" w14:textId="77777777"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p>
          <w:p w14:paraId="44467E3B" w14:textId="77777777"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r w:rsidRPr="002442AF">
              <w:rPr>
                <w:rFonts w:ascii="Times New Roman" w:eastAsia="Calibri" w:hAnsi="Times New Roman" w:cs="Times New Roman"/>
                <w:b/>
                <w:lang w:val="bg-BG"/>
              </w:rPr>
              <w:t>СТАНОВИЩЕ ЗА ВЕРИФИЦИРАНЕ ПРИЛАГАНЕТО НА ПРИНЦИП 7:</w:t>
            </w:r>
          </w:p>
          <w:p w14:paraId="5F65666A" w14:textId="77777777" w:rsidR="002442AF" w:rsidRPr="002442AF" w:rsidRDefault="002442AF" w:rsidP="002442AF">
            <w:pPr>
              <w:shd w:val="clear" w:color="auto" w:fill="E2EFD9" w:themeFill="accent6" w:themeFillTint="33"/>
              <w:jc w:val="center"/>
              <w:rPr>
                <w:rFonts w:ascii="Times New Roman" w:eastAsia="Calibri" w:hAnsi="Times New Roman" w:cs="Times New Roman"/>
              </w:rPr>
            </w:pPr>
          </w:p>
        </w:tc>
        <w:tc>
          <w:tcPr>
            <w:tcW w:w="10286" w:type="dxa"/>
            <w:gridSpan w:val="2"/>
            <w:shd w:val="clear" w:color="auto" w:fill="E2EFD9" w:themeFill="accent6" w:themeFillTint="33"/>
          </w:tcPr>
          <w:p w14:paraId="5016C733" w14:textId="77777777" w:rsidR="002442AF" w:rsidRPr="002442AF" w:rsidRDefault="002442AF" w:rsidP="002442AF">
            <w:pPr>
              <w:shd w:val="clear" w:color="auto" w:fill="E2EFD9" w:themeFill="accent6" w:themeFillTint="33"/>
              <w:jc w:val="center"/>
              <w:rPr>
                <w:rFonts w:ascii="Times New Roman" w:eastAsia="Calibri" w:hAnsi="Times New Roman" w:cs="Times New Roman"/>
              </w:rPr>
            </w:pPr>
          </w:p>
          <w:p w14:paraId="14E4CF70" w14:textId="74BF4A84" w:rsidR="002442AF" w:rsidRPr="002442AF" w:rsidRDefault="00EA1E9D" w:rsidP="002442AF">
            <w:pPr>
              <w:shd w:val="clear" w:color="auto" w:fill="E2EFD9" w:themeFill="accent6" w:themeFillTint="33"/>
              <w:jc w:val="center"/>
              <w:rPr>
                <w:rFonts w:ascii="Times New Roman" w:eastAsia="Calibri" w:hAnsi="Times New Roman" w:cs="Times New Roman"/>
                <w:lang w:val="bg-BG"/>
              </w:rPr>
            </w:pPr>
            <w:r w:rsidRPr="00EA1E9D">
              <w:rPr>
                <w:rFonts w:ascii="Times New Roman" w:eastAsia="Calibri" w:hAnsi="Times New Roman" w:cs="Times New Roman"/>
                <w:lang w:val="bg-BG"/>
              </w:rPr>
              <w:t xml:space="preserve">ЗАВЕРКА </w:t>
            </w:r>
            <w:r>
              <w:rPr>
                <w:rFonts w:ascii="Times New Roman" w:eastAsia="Calibri" w:hAnsi="Times New Roman" w:cs="Times New Roman"/>
                <w:lang w:val="bg-BG"/>
              </w:rPr>
              <w:t>БЕЗ</w:t>
            </w:r>
            <w:r w:rsidRPr="00EA1E9D">
              <w:rPr>
                <w:rFonts w:ascii="Times New Roman" w:eastAsia="Calibri" w:hAnsi="Times New Roman" w:cs="Times New Roman"/>
                <w:lang w:val="bg-BG"/>
              </w:rPr>
              <w:t xml:space="preserve"> РЕЗЕРВИ!</w:t>
            </w:r>
          </w:p>
        </w:tc>
      </w:tr>
    </w:tbl>
    <w:p w14:paraId="1D8A8ED3" w14:textId="77777777" w:rsidR="00246FD8" w:rsidRDefault="00246FD8" w:rsidP="005D67E1"/>
    <w:sectPr w:rsidR="00246FD8" w:rsidSect="002751F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14AC3" w14:textId="77777777" w:rsidR="007257D0" w:rsidRDefault="007257D0" w:rsidP="00B13C96">
      <w:pPr>
        <w:spacing w:after="0" w:line="240" w:lineRule="auto"/>
      </w:pPr>
      <w:r>
        <w:separator/>
      </w:r>
    </w:p>
  </w:endnote>
  <w:endnote w:type="continuationSeparator" w:id="0">
    <w:p w14:paraId="30C67A49" w14:textId="77777777" w:rsidR="007257D0" w:rsidRDefault="007257D0" w:rsidP="00B13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5FADC" w14:textId="77777777" w:rsidR="007257D0" w:rsidRDefault="007257D0" w:rsidP="00B13C96">
      <w:pPr>
        <w:spacing w:after="0" w:line="240" w:lineRule="auto"/>
      </w:pPr>
      <w:r>
        <w:separator/>
      </w:r>
    </w:p>
  </w:footnote>
  <w:footnote w:type="continuationSeparator" w:id="0">
    <w:p w14:paraId="5D4A9473" w14:textId="77777777" w:rsidR="007257D0" w:rsidRDefault="007257D0" w:rsidP="00B13C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5458A" w14:textId="77777777" w:rsidR="00B13C96" w:rsidRPr="00B13C96" w:rsidRDefault="00B13C96" w:rsidP="00B13C96">
    <w:pPr>
      <w:pStyle w:val="Header"/>
      <w:jc w:val="right"/>
      <w:rPr>
        <w:rFonts w:ascii="Times New Roman" w:hAnsi="Times New Roman" w:cs="Times New Roman"/>
        <w:b/>
      </w:rPr>
    </w:pPr>
    <w:r w:rsidRPr="00B13C96">
      <w:rPr>
        <w:rFonts w:ascii="Times New Roman" w:hAnsi="Times New Roman" w:cs="Times New Roman"/>
        <w:b/>
      </w:rPr>
      <w:t>КОНТРОЛЕН ЛИСТ № 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1F4"/>
    <w:rsid w:val="00141164"/>
    <w:rsid w:val="002442AF"/>
    <w:rsid w:val="00246FD8"/>
    <w:rsid w:val="002751F4"/>
    <w:rsid w:val="002C0C92"/>
    <w:rsid w:val="002C5294"/>
    <w:rsid w:val="003C2EF8"/>
    <w:rsid w:val="00466C81"/>
    <w:rsid w:val="00511577"/>
    <w:rsid w:val="005D4B4F"/>
    <w:rsid w:val="005D67E1"/>
    <w:rsid w:val="006236E5"/>
    <w:rsid w:val="00705F9C"/>
    <w:rsid w:val="007257D0"/>
    <w:rsid w:val="007942A6"/>
    <w:rsid w:val="008D2345"/>
    <w:rsid w:val="00A3435E"/>
    <w:rsid w:val="00AC0973"/>
    <w:rsid w:val="00B13C96"/>
    <w:rsid w:val="00BF0CD2"/>
    <w:rsid w:val="00BF1606"/>
    <w:rsid w:val="00DD192E"/>
    <w:rsid w:val="00E367A5"/>
    <w:rsid w:val="00E833F7"/>
    <w:rsid w:val="00EA1E9D"/>
    <w:rsid w:val="00FD36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2E90E"/>
  <w15:chartTrackingRefBased/>
  <w15:docId w15:val="{C32F31F4-22FC-470E-9F67-9DFF70F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13C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B13C96"/>
  </w:style>
  <w:style w:type="paragraph" w:styleId="Footer">
    <w:name w:val="footer"/>
    <w:basedOn w:val="Normal"/>
    <w:link w:val="FooterChar"/>
    <w:uiPriority w:val="99"/>
    <w:unhideWhenUsed/>
    <w:rsid w:val="00B13C96"/>
    <w:pPr>
      <w:tabs>
        <w:tab w:val="center" w:pos="4536"/>
        <w:tab w:val="right" w:pos="9072"/>
      </w:tabs>
      <w:spacing w:after="0" w:line="240" w:lineRule="auto"/>
    </w:pPr>
  </w:style>
  <w:style w:type="character" w:customStyle="1" w:styleId="FooterChar">
    <w:name w:val="Footer Char"/>
    <w:basedOn w:val="DefaultParagraphFont"/>
    <w:link w:val="Footer"/>
    <w:uiPriority w:val="99"/>
    <w:rsid w:val="00B13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776</Words>
  <Characters>4428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Петя Донова</cp:lastModifiedBy>
  <cp:revision>11</cp:revision>
  <dcterms:created xsi:type="dcterms:W3CDTF">2022-07-05T10:46:00Z</dcterms:created>
  <dcterms:modified xsi:type="dcterms:W3CDTF">2025-05-27T11:51:00Z</dcterms:modified>
</cp:coreProperties>
</file>